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b w:val="1"/>
          <w:rtl w:val="0"/>
        </w:rPr>
        <w:t xml:space="preserve">EDITAL Nº 07/2024 -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ANEXO VIII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TERMO DE COMPROMISSO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EXTENSIONISTA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6"/>
        <w:gridCol w:w="304"/>
        <w:gridCol w:w="587"/>
        <w:gridCol w:w="587"/>
        <w:gridCol w:w="954"/>
        <w:gridCol w:w="189"/>
        <w:gridCol w:w="215"/>
        <w:gridCol w:w="215"/>
        <w:gridCol w:w="1073"/>
        <w:gridCol w:w="270"/>
        <w:gridCol w:w="272"/>
        <w:gridCol w:w="412"/>
        <w:gridCol w:w="412"/>
        <w:gridCol w:w="412"/>
        <w:gridCol w:w="412"/>
        <w:gridCol w:w="1430"/>
        <w:tblGridChange w:id="0">
          <w:tblGrid>
            <w:gridCol w:w="1826"/>
            <w:gridCol w:w="304"/>
            <w:gridCol w:w="587"/>
            <w:gridCol w:w="587"/>
            <w:gridCol w:w="954"/>
            <w:gridCol w:w="189"/>
            <w:gridCol w:w="215"/>
            <w:gridCol w:w="215"/>
            <w:gridCol w:w="1073"/>
            <w:gridCol w:w="270"/>
            <w:gridCol w:w="272"/>
            <w:gridCol w:w="412"/>
            <w:gridCol w:w="412"/>
            <w:gridCol w:w="412"/>
            <w:gridCol w:w="412"/>
            <w:gridCol w:w="143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Câmpus: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Curso no IFG (se estudante ou egresso):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4A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Telefone Fixo e/ou Celular: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Identidade/Orgão Emissor: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Sexo:   F   (     )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M 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Banco: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Conta Número: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Endereço Completo: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6F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Coordenador(a)/Proponente/ Responsável Institucional: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Vigência da Ação de Extensão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Período Total (meses)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A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BE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DE REMUNERAÇÃO EM AÇÃO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1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Possui remuneração específica para participar da Ação de Extensão: (    ) não  (    ) Sim. Identifique qual: (    ) Bolsa  (    ) Encargo de Curso e Concurso. Outra:_______________________________________________________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Se for Bolsa, especifique abaixo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DA BOLSA DE EXTENSÃO (Se houver remuneração específica para a Ação de Extensão)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Vigência da Bolsa de Extensão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Período Total (meses)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VL Mês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6" w:hRule="atLeast"/>
          <w:tblHeader w:val="0"/>
        </w:trPr>
        <w:tc>
          <w:tcPr>
            <w:gridSpan w:val="1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Atender aos pressupostos estabelecidos pela legislação vigente, bem como o PDI e do Regulamento de Extensão;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Executar as atividades propostas, conforme previstas na Ação de Extensão e 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 Resolução CONSUP/IFG nº 24, de 8 de julho de 2019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Para o estudante, dedicar, no mínimo, 08 horas semanais às atividades relacionadas com a Ação de Extensão em local a ser acordado com a Coordenação;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Elaborar relatório final, em conjunto, das atividades da Ação de Extensão;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Elaborar relatório técnico das atividades desenvolvidas em caso de afastamento da Ação de Extensão anexando ao processo;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Participar, obrigatoriamente, das atividades propostas pela Pró-Reitoria de Extensão e/ou GEPEX.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D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14E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 / ___ /_____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51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53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 participante da Ação de Extensão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5A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5C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 Proponente/Coordenador da Ação de Extensão</w:t>
            </w:r>
          </w:p>
        </w:tc>
      </w:tr>
    </w:tbl>
    <w:p w:rsidR="00000000" w:rsidDel="00000000" w:rsidP="00000000" w:rsidRDefault="00000000" w:rsidRPr="00000000" w14:paraId="00000163">
      <w:pPr>
        <w:spacing w:after="0"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2694" w:left="1701" w:right="851" w:header="851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spacing w:after="0" w:lineRule="auto"/>
      <w:ind w:firstLine="0"/>
      <w:jc w:val="center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1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170">
    <w:pPr>
      <w:spacing w:after="0" w:lineRule="auto"/>
      <w:ind w:firstLine="0"/>
      <w:jc w:val="center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Fone: (62) 3612-2200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widowControl w:val="0"/>
      <w:spacing w:after="0" w:line="276" w:lineRule="auto"/>
      <w:ind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853.0" w:type="dxa"/>
      <w:jc w:val="left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165">
          <w:pPr>
            <w:spacing w:after="0" w:lineRule="auto"/>
            <w:ind w:firstLine="0"/>
            <w:jc w:val="left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b="0" l="0" r="0" t="0"/>
                    <wp:wrapNone/>
                    <wp:docPr id="1032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b="0" l="0" r="0" t="0"/>
                    <wp:wrapNone/>
                    <wp:docPr id="103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5070" cy="8737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103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166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8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A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C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Título"/>
    <w:next w:val="Corpodetexto"/>
    <w:autoRedefine w:val="0"/>
    <w:hidden w:val="0"/>
    <w:qFormat w:val="0"/>
    <w:pPr>
      <w:keepNext w:val="1"/>
      <w:widowControl w:val="0"/>
      <w:tabs>
        <w:tab w:val="num" w:leader="none" w:pos="0"/>
      </w:tabs>
      <w:suppressAutoHyphens w:val="0"/>
      <w:spacing w:after="283" w:before="240" w:line="240" w:lineRule="auto"/>
      <w:ind w:leftChars="-1" w:rightChars="0" w:firstLine="0" w:firstLineChars="-1"/>
      <w:jc w:val="left"/>
      <w:textDirection w:val="btLr"/>
      <w:textAlignment w:val="top"/>
      <w:outlineLvl w:val="4"/>
    </w:pPr>
    <w:rPr>
      <w:rFonts w:ascii="Thorndale AMT" w:cs="Lucidasans" w:eastAsia="Albany AMT" w:hAnsi="Thorndale AMT"/>
      <w:b w:val="1"/>
      <w:bCs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103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15" w:before="100" w:beforeAutospacing="1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rimeirorecuodecorpodetexto">
    <w:name w:val="Primeiro recuo de corpo de texto"/>
    <w:basedOn w:val="Corpodetexto"/>
    <w:next w:val="Primeirorecuodecorpodetexto"/>
    <w:autoRedefine w:val="0"/>
    <w:hidden w:val="0"/>
    <w:qFormat w:val="1"/>
    <w:pPr>
      <w:suppressAutoHyphens w:val="0"/>
      <w:spacing w:after="120" w:before="0" w:line="1" w:lineRule="atLeast"/>
      <w:ind w:leftChars="-1" w:rightChars="0" w:firstLine="2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PrimeirorecuodecorpodetextoChar">
    <w:name w:val="Primeiro recuo de corpo de texto Char"/>
    <w:basedOn w:val="CorpodetextoChar"/>
    <w:next w:val="Primeirorecuodecorpodetext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suppressAutoHyphens w:val="1"/>
      <w:spacing w:after="62" w:before="100" w:beforeAutospacing="1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mmarcadores1">
    <w:name w:val="Com marcadores1"/>
    <w:basedOn w:val="Normal"/>
    <w:next w:val="Commarcadores1"/>
    <w:autoRedefine w:val="0"/>
    <w:hidden w:val="0"/>
    <w:qFormat w:val="0"/>
    <w:pPr>
      <w:numPr>
        <w:ilvl w:val="0"/>
        <w:numId w:val="2"/>
      </w:numPr>
      <w:suppressAutoHyphens w:val="0"/>
      <w:spacing w:after="60" w:line="1" w:lineRule="atLeast"/>
      <w:ind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0"/>
      <w:spacing w:after="120" w:line="48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horndale AMT" w:cs="Lucidasans" w:eastAsia="Albany AMT" w:hAnsi="Thorndale AMT"/>
      <w:b w:val="1"/>
      <w:bCs w:val="1"/>
      <w:w w:val="100"/>
      <w:position w:val="-1"/>
      <w:effect w:val="none"/>
      <w:vertAlign w:val="baseline"/>
      <w:cs w:val="0"/>
      <w:em w:val="none"/>
      <w:lang w:eastAsia="und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hAnsi="Arial"/>
      <w:b w:val="1"/>
      <w:color w:val="0000ff"/>
      <w:w w:val="100"/>
      <w:position w:val="-1"/>
      <w:sz w:val="28"/>
      <w:effect w:val="none"/>
      <w:vertAlign w:val="baseline"/>
      <w:cs w:val="0"/>
      <w:em w:val="none"/>
      <w:lang w:eastAsia="ar-SA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after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276" w:lineRule="auto"/>
      <w:ind w:leftChars="-1" w:rightChars="0" w:firstLine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276" w:lineRule="auto"/>
      <w:ind w:leftChars="-1" w:rightChars="0" w:firstLine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D3/srQJ05CFBUIK9bmNl4orMBA==">CgMxLjA4AHIhMWl6c3Y1eS1SYThST050X1F6cFNWWGlycFpWV2xMekM5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</cp:coreProperties>
</file>